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DA6" w:rsidRDefault="005F3DA6" w:rsidP="005F3DA6">
      <w:pPr>
        <w:spacing w:line="236" w:lineRule="auto"/>
        <w:ind w:left="41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сельскую администрацию Каракокшинского сельского поселения, с.Каракокша, ул. Тартыкова ,24.</w:t>
      </w:r>
    </w:p>
    <w:p w:rsidR="002528AC" w:rsidRDefault="005F3DA6" w:rsidP="005F3DA6">
      <w:pPr>
        <w:spacing w:line="236" w:lineRule="auto"/>
        <w:ind w:left="4100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 xml:space="preserve">от </w:t>
      </w:r>
      <w:bookmarkStart w:id="0" w:name="_GoBack"/>
      <w:bookmarkEnd w:id="0"/>
      <w:r w:rsidR="00F265E6">
        <w:rPr>
          <w:rFonts w:eastAsia="Times New Roman"/>
          <w:sz w:val="28"/>
          <w:szCs w:val="28"/>
        </w:rPr>
        <w:t>________________________________________________________________________________</w:t>
      </w:r>
      <w:r w:rsidR="002756F2">
        <w:rPr>
          <w:rFonts w:eastAsia="Times New Roman"/>
        </w:rPr>
        <w:t xml:space="preserve"> </w:t>
      </w:r>
      <w:r w:rsidR="009C7D4F">
        <w:rPr>
          <w:rFonts w:eastAsia="Times New Roman"/>
        </w:rPr>
        <w:t>(указывается фамилия и инициалы, почтовый адрес (в случае подачи предложения от граждан), наименование органа государственной власти, органа местного</w:t>
      </w:r>
      <w:proofErr w:type="gramEnd"/>
    </w:p>
    <w:p w:rsidR="002528AC" w:rsidRDefault="002528AC">
      <w:pPr>
        <w:spacing w:line="14" w:lineRule="exact"/>
        <w:rPr>
          <w:sz w:val="24"/>
          <w:szCs w:val="24"/>
        </w:rPr>
      </w:pPr>
    </w:p>
    <w:p w:rsidR="002528AC" w:rsidRDefault="009C7D4F">
      <w:pPr>
        <w:spacing w:line="236" w:lineRule="auto"/>
        <w:ind w:left="4100"/>
        <w:jc w:val="both"/>
        <w:rPr>
          <w:sz w:val="20"/>
          <w:szCs w:val="20"/>
        </w:rPr>
      </w:pPr>
      <w:r>
        <w:rPr>
          <w:rFonts w:eastAsia="Times New Roman"/>
        </w:rPr>
        <w:t>самоуправления, общественной организации, юридического лица, почтовый адрес (в случае подачи предложения от организации)</w:t>
      </w:r>
    </w:p>
    <w:p w:rsidR="002528AC" w:rsidRDefault="002528AC">
      <w:pPr>
        <w:spacing w:line="200" w:lineRule="exact"/>
        <w:rPr>
          <w:sz w:val="24"/>
          <w:szCs w:val="24"/>
        </w:rPr>
      </w:pPr>
    </w:p>
    <w:p w:rsidR="002528AC" w:rsidRDefault="002528AC">
      <w:pPr>
        <w:spacing w:line="200" w:lineRule="exact"/>
        <w:rPr>
          <w:sz w:val="24"/>
          <w:szCs w:val="24"/>
        </w:rPr>
      </w:pPr>
    </w:p>
    <w:p w:rsidR="00F265E6" w:rsidRDefault="00F265E6" w:rsidP="00F265E6">
      <w:pPr>
        <w:ind w:right="-259"/>
        <w:jc w:val="center"/>
        <w:rPr>
          <w:sz w:val="28"/>
          <w:szCs w:val="28"/>
        </w:rPr>
      </w:pPr>
      <w:r w:rsidRPr="00F265E6">
        <w:rPr>
          <w:sz w:val="28"/>
          <w:szCs w:val="28"/>
        </w:rPr>
        <w:t>Предложение о выборе парка, подлежащего благоустройству В рамках реализации мероприятий по обустройству мест массового отдыха населения (городских парков) предлага</w:t>
      </w:r>
      <w:proofErr w:type="gramStart"/>
      <w:r w:rsidRPr="00F265E6">
        <w:rPr>
          <w:sz w:val="28"/>
          <w:szCs w:val="28"/>
        </w:rPr>
        <w:t>ю(</w:t>
      </w:r>
      <w:proofErr w:type="gramEnd"/>
      <w:r w:rsidRPr="00F265E6">
        <w:rPr>
          <w:sz w:val="28"/>
          <w:szCs w:val="28"/>
        </w:rPr>
        <w:t xml:space="preserve">ем) рассмотреть возможность финансирования мероприятий по благоустройству парка ________________________________________________________________ ________________________________________________________________ </w:t>
      </w:r>
    </w:p>
    <w:p w:rsidR="00F265E6" w:rsidRDefault="00F265E6" w:rsidP="00F265E6">
      <w:pPr>
        <w:ind w:right="-259"/>
        <w:jc w:val="center"/>
        <w:rPr>
          <w:sz w:val="28"/>
          <w:szCs w:val="28"/>
        </w:rPr>
      </w:pPr>
    </w:p>
    <w:p w:rsidR="00F265E6" w:rsidRPr="00F265E6" w:rsidRDefault="00F265E6" w:rsidP="00F265E6">
      <w:pPr>
        <w:ind w:right="-259"/>
        <w:jc w:val="both"/>
        <w:rPr>
          <w:sz w:val="28"/>
          <w:szCs w:val="28"/>
        </w:rPr>
      </w:pPr>
      <w:r w:rsidRPr="00F265E6">
        <w:rPr>
          <w:sz w:val="28"/>
          <w:szCs w:val="28"/>
        </w:rPr>
        <w:t>(необходимо указать наименование парка, его адресный ориентир) Предлага</w:t>
      </w:r>
      <w:proofErr w:type="gramStart"/>
      <w:r w:rsidRPr="00F265E6">
        <w:rPr>
          <w:sz w:val="28"/>
          <w:szCs w:val="28"/>
        </w:rPr>
        <w:t>ю(</w:t>
      </w:r>
      <w:proofErr w:type="gramEnd"/>
      <w:r w:rsidRPr="00F265E6">
        <w:rPr>
          <w:sz w:val="28"/>
          <w:szCs w:val="28"/>
        </w:rPr>
        <w:t>ем) выполнить следующие мероприятия по благоустройству парка: ___________________________________________</w:t>
      </w:r>
      <w:r>
        <w:rPr>
          <w:sz w:val="28"/>
          <w:szCs w:val="28"/>
        </w:rPr>
        <w:t>____________________________</w:t>
      </w:r>
      <w:proofErr w:type="gramStart"/>
      <w:r w:rsidRPr="00F265E6">
        <w:rPr>
          <w:sz w:val="28"/>
          <w:szCs w:val="28"/>
        </w:rPr>
        <w:t>___________________________________________________________ (необходимо перечислить мероприятия по благоустройству парка, по возможности указать количественные и качественные характеристики) К предложению прилагаются следующие документы: а) предварительный сметный расчет (в произвольной форме); б) эскизный проект (в произвольной форме); в) пояснительная записка с описанием планируемых мероприятий по благоустройству парка, с приложением схемы существующих и планируемых к установке и обустройству элементов благоустройства, цветового решения по элементам благоустройства.</w:t>
      </w:r>
      <w:proofErr w:type="gramEnd"/>
    </w:p>
    <w:p w:rsidR="00F265E6" w:rsidRPr="00F265E6" w:rsidRDefault="00F265E6" w:rsidP="00F265E6">
      <w:pPr>
        <w:ind w:right="-259"/>
        <w:jc w:val="both"/>
        <w:rPr>
          <w:sz w:val="28"/>
          <w:szCs w:val="28"/>
        </w:rPr>
      </w:pPr>
    </w:p>
    <w:p w:rsidR="00F265E6" w:rsidRPr="00F265E6" w:rsidRDefault="00F265E6" w:rsidP="00F265E6">
      <w:pPr>
        <w:ind w:right="-259"/>
        <w:jc w:val="center"/>
        <w:rPr>
          <w:sz w:val="28"/>
          <w:szCs w:val="28"/>
        </w:rPr>
      </w:pPr>
    </w:p>
    <w:p w:rsidR="00F265E6" w:rsidRDefault="00F265E6" w:rsidP="00F265E6">
      <w:pPr>
        <w:ind w:right="-259"/>
        <w:rPr>
          <w:sz w:val="28"/>
          <w:szCs w:val="28"/>
        </w:rPr>
      </w:pPr>
    </w:p>
    <w:p w:rsidR="00F265E6" w:rsidRDefault="00F265E6" w:rsidP="00F265E6">
      <w:pPr>
        <w:ind w:right="-259"/>
        <w:rPr>
          <w:sz w:val="28"/>
          <w:szCs w:val="28"/>
        </w:rPr>
      </w:pPr>
    </w:p>
    <w:p w:rsidR="00F265E6" w:rsidRDefault="00F265E6" w:rsidP="00F265E6">
      <w:pPr>
        <w:ind w:right="-259"/>
        <w:rPr>
          <w:sz w:val="28"/>
          <w:szCs w:val="28"/>
        </w:rPr>
      </w:pPr>
    </w:p>
    <w:p w:rsidR="00F265E6" w:rsidRDefault="00F265E6" w:rsidP="00F265E6">
      <w:pPr>
        <w:ind w:right="-259"/>
        <w:rPr>
          <w:sz w:val="28"/>
          <w:szCs w:val="28"/>
        </w:rPr>
      </w:pPr>
    </w:p>
    <w:p w:rsidR="009C7D4F" w:rsidRPr="00F265E6" w:rsidRDefault="00F265E6" w:rsidP="00F265E6">
      <w:pPr>
        <w:ind w:right="-259"/>
        <w:rPr>
          <w:rFonts w:eastAsia="Times New Roman"/>
          <w:sz w:val="28"/>
          <w:szCs w:val="28"/>
        </w:rPr>
      </w:pPr>
      <w:r w:rsidRPr="00F265E6">
        <w:rPr>
          <w:sz w:val="28"/>
          <w:szCs w:val="28"/>
        </w:rPr>
        <w:t xml:space="preserve"> Дата, подпись</w:t>
      </w:r>
    </w:p>
    <w:sectPr w:rsidR="009C7D4F" w:rsidRPr="00F265E6" w:rsidSect="00A41DCF">
      <w:pgSz w:w="11900" w:h="16838"/>
      <w:pgMar w:top="1125" w:right="701" w:bottom="1440" w:left="1440" w:header="0" w:footer="0" w:gutter="0"/>
      <w:cols w:space="720" w:equalWidth="0">
        <w:col w:w="975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D6C"/>
    <w:multiLevelType w:val="hybridMultilevel"/>
    <w:tmpl w:val="94E81E34"/>
    <w:lvl w:ilvl="0" w:tplc="0F5A558A">
      <w:start w:val="1"/>
      <w:numFmt w:val="bullet"/>
      <w:lvlText w:val="в"/>
      <w:lvlJc w:val="left"/>
    </w:lvl>
    <w:lvl w:ilvl="1" w:tplc="0BF882CE">
      <w:numFmt w:val="decimal"/>
      <w:lvlText w:val=""/>
      <w:lvlJc w:val="left"/>
    </w:lvl>
    <w:lvl w:ilvl="2" w:tplc="B0C28B18">
      <w:numFmt w:val="decimal"/>
      <w:lvlText w:val=""/>
      <w:lvlJc w:val="left"/>
    </w:lvl>
    <w:lvl w:ilvl="3" w:tplc="9640C006">
      <w:numFmt w:val="decimal"/>
      <w:lvlText w:val=""/>
      <w:lvlJc w:val="left"/>
    </w:lvl>
    <w:lvl w:ilvl="4" w:tplc="4880AC62">
      <w:numFmt w:val="decimal"/>
      <w:lvlText w:val=""/>
      <w:lvlJc w:val="left"/>
    </w:lvl>
    <w:lvl w:ilvl="5" w:tplc="C4569D84">
      <w:numFmt w:val="decimal"/>
      <w:lvlText w:val=""/>
      <w:lvlJc w:val="left"/>
    </w:lvl>
    <w:lvl w:ilvl="6" w:tplc="4016085C">
      <w:numFmt w:val="decimal"/>
      <w:lvlText w:val=""/>
      <w:lvlJc w:val="left"/>
    </w:lvl>
    <w:lvl w:ilvl="7" w:tplc="18BAECAA">
      <w:numFmt w:val="decimal"/>
      <w:lvlText w:val=""/>
      <w:lvlJc w:val="left"/>
    </w:lvl>
    <w:lvl w:ilvl="8" w:tplc="EFF675BE">
      <w:numFmt w:val="decimal"/>
      <w:lvlText w:val=""/>
      <w:lvlJc w:val="left"/>
    </w:lvl>
  </w:abstractNum>
  <w:abstractNum w:abstractNumId="1">
    <w:nsid w:val="00004AE1"/>
    <w:multiLevelType w:val="hybridMultilevel"/>
    <w:tmpl w:val="2FFE9AC6"/>
    <w:lvl w:ilvl="0" w:tplc="0F1E3968">
      <w:start w:val="1"/>
      <w:numFmt w:val="bullet"/>
      <w:lvlText w:val="о"/>
      <w:lvlJc w:val="left"/>
    </w:lvl>
    <w:lvl w:ilvl="1" w:tplc="9F1464FE">
      <w:numFmt w:val="decimal"/>
      <w:lvlText w:val=""/>
      <w:lvlJc w:val="left"/>
    </w:lvl>
    <w:lvl w:ilvl="2" w:tplc="D974F008">
      <w:numFmt w:val="decimal"/>
      <w:lvlText w:val=""/>
      <w:lvlJc w:val="left"/>
    </w:lvl>
    <w:lvl w:ilvl="3" w:tplc="014C3A2E">
      <w:numFmt w:val="decimal"/>
      <w:lvlText w:val=""/>
      <w:lvlJc w:val="left"/>
    </w:lvl>
    <w:lvl w:ilvl="4" w:tplc="68F293AE">
      <w:numFmt w:val="decimal"/>
      <w:lvlText w:val=""/>
      <w:lvlJc w:val="left"/>
    </w:lvl>
    <w:lvl w:ilvl="5" w:tplc="F9EED738">
      <w:numFmt w:val="decimal"/>
      <w:lvlText w:val=""/>
      <w:lvlJc w:val="left"/>
    </w:lvl>
    <w:lvl w:ilvl="6" w:tplc="2EA01798">
      <w:numFmt w:val="decimal"/>
      <w:lvlText w:val=""/>
      <w:lvlJc w:val="left"/>
    </w:lvl>
    <w:lvl w:ilvl="7" w:tplc="ABE04024">
      <w:numFmt w:val="decimal"/>
      <w:lvlText w:val=""/>
      <w:lvlJc w:val="left"/>
    </w:lvl>
    <w:lvl w:ilvl="8" w:tplc="10F28F72">
      <w:numFmt w:val="decimal"/>
      <w:lvlText w:val=""/>
      <w:lvlJc w:val="left"/>
    </w:lvl>
  </w:abstractNum>
  <w:abstractNum w:abstractNumId="2">
    <w:nsid w:val="00006784"/>
    <w:multiLevelType w:val="hybridMultilevel"/>
    <w:tmpl w:val="22C42196"/>
    <w:lvl w:ilvl="0" w:tplc="CCE2A56C">
      <w:start w:val="1"/>
      <w:numFmt w:val="bullet"/>
      <w:lvlText w:val="В"/>
      <w:lvlJc w:val="left"/>
    </w:lvl>
    <w:lvl w:ilvl="1" w:tplc="D2348D8C">
      <w:numFmt w:val="decimal"/>
      <w:lvlText w:val=""/>
      <w:lvlJc w:val="left"/>
    </w:lvl>
    <w:lvl w:ilvl="2" w:tplc="D9F4E5B8">
      <w:numFmt w:val="decimal"/>
      <w:lvlText w:val=""/>
      <w:lvlJc w:val="left"/>
    </w:lvl>
    <w:lvl w:ilvl="3" w:tplc="714CE82A">
      <w:numFmt w:val="decimal"/>
      <w:lvlText w:val=""/>
      <w:lvlJc w:val="left"/>
    </w:lvl>
    <w:lvl w:ilvl="4" w:tplc="44E43714">
      <w:numFmt w:val="decimal"/>
      <w:lvlText w:val=""/>
      <w:lvlJc w:val="left"/>
    </w:lvl>
    <w:lvl w:ilvl="5" w:tplc="7F8EEDDA">
      <w:numFmt w:val="decimal"/>
      <w:lvlText w:val=""/>
      <w:lvlJc w:val="left"/>
    </w:lvl>
    <w:lvl w:ilvl="6" w:tplc="5F0E1A56">
      <w:numFmt w:val="decimal"/>
      <w:lvlText w:val=""/>
      <w:lvlJc w:val="left"/>
    </w:lvl>
    <w:lvl w:ilvl="7" w:tplc="C14AA9DA">
      <w:numFmt w:val="decimal"/>
      <w:lvlText w:val=""/>
      <w:lvlJc w:val="left"/>
    </w:lvl>
    <w:lvl w:ilvl="8" w:tplc="83EEC190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8AC"/>
    <w:rsid w:val="002528AC"/>
    <w:rsid w:val="002756F2"/>
    <w:rsid w:val="005F3DA6"/>
    <w:rsid w:val="009C7D4F"/>
    <w:rsid w:val="00A41DCF"/>
    <w:rsid w:val="00F2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6</cp:revision>
  <cp:lastPrinted>2019-02-12T02:42:00Z</cp:lastPrinted>
  <dcterms:created xsi:type="dcterms:W3CDTF">2019-02-12T03:22:00Z</dcterms:created>
  <dcterms:modified xsi:type="dcterms:W3CDTF">2020-11-16T09:41:00Z</dcterms:modified>
</cp:coreProperties>
</file>